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4B5" w:rsidRPr="007504B5" w:rsidRDefault="007504B5" w:rsidP="007504B5">
      <w:pPr>
        <w:jc w:val="center"/>
        <w:rPr>
          <w:rFonts w:ascii="Comic Sans MS" w:hAnsi="Comic Sans MS"/>
          <w:b/>
          <w:sz w:val="32"/>
          <w:u w:val="single"/>
        </w:rPr>
      </w:pPr>
      <w:r>
        <w:rPr>
          <w:rFonts w:ascii="Comic Sans MS" w:hAnsi="Comic Sans MS"/>
          <w:b/>
          <w:sz w:val="32"/>
          <w:u w:val="single"/>
        </w:rPr>
        <w:t>Story Toolkit Checklist</w:t>
      </w:r>
    </w:p>
    <w:p w:rsidR="007504B5" w:rsidRDefault="007504B5">
      <w:pPr>
        <w:rPr>
          <w:rFonts w:ascii="Comic Sans MS" w:hAnsi="Comic Sans MS"/>
          <w:b/>
          <w:sz w:val="28"/>
          <w:u w:val="single"/>
        </w:rPr>
      </w:pPr>
    </w:p>
    <w:p w:rsidR="008D4F1F" w:rsidRDefault="001D2544" w:rsidP="001D2544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Please make su</w:t>
      </w:r>
      <w:r w:rsidR="007175FB">
        <w:rPr>
          <w:rFonts w:ascii="Comic Sans MS" w:hAnsi="Comic Sans MS"/>
          <w:sz w:val="24"/>
        </w:rPr>
        <w:t xml:space="preserve">re you use all of the features in the table below </w:t>
      </w:r>
      <w:r>
        <w:rPr>
          <w:rFonts w:ascii="Comic Sans MS" w:hAnsi="Comic Sans MS"/>
          <w:sz w:val="24"/>
        </w:rPr>
        <w:t>multiple times in your story. Each time you use one, tick the correct box.</w:t>
      </w:r>
      <w:r w:rsidR="007175FB">
        <w:rPr>
          <w:rFonts w:ascii="Comic Sans MS" w:hAnsi="Comic Sans MS"/>
          <w:sz w:val="24"/>
        </w:rPr>
        <w:t xml:space="preserve"> We have covered everything in the table in class, obviously if you can’t remember any of them either google them, ask an adult at home or ask during a Microsoft Teams live lesson. </w:t>
      </w:r>
    </w:p>
    <w:p w:rsidR="001D2544" w:rsidRDefault="001D2544" w:rsidP="001D2544">
      <w:pPr>
        <w:rPr>
          <w:rFonts w:ascii="Comic Sans MS" w:hAnsi="Comic Sans MS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1"/>
        <w:gridCol w:w="5609"/>
      </w:tblGrid>
      <w:tr w:rsidR="001D2544" w:rsidTr="00C74A86">
        <w:trPr>
          <w:trHeight w:val="2228"/>
        </w:trPr>
        <w:tc>
          <w:tcPr>
            <w:tcW w:w="3391" w:type="dxa"/>
            <w:vAlign w:val="center"/>
          </w:tcPr>
          <w:p w:rsidR="001D2544" w:rsidRDefault="001D2544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Use a range of punctuation </w:t>
            </w:r>
          </w:p>
          <w:p w:rsidR="001D2544" w:rsidRDefault="001D2544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(</w:t>
            </w:r>
            <w:r w:rsidR="007175FB">
              <w:rPr>
                <w:rFonts w:ascii="Comic Sans MS" w:hAnsi="Comic Sans MS"/>
                <w:sz w:val="24"/>
              </w:rPr>
              <w:t>brackets</w:t>
            </w:r>
            <w:r>
              <w:rPr>
                <w:rFonts w:ascii="Comic Sans MS" w:hAnsi="Comic Sans MS"/>
                <w:sz w:val="24"/>
              </w:rPr>
              <w:t>, semi-colon, colon, ellipsis, dashes, hyphens</w:t>
            </w:r>
            <w:r w:rsidR="007175FB">
              <w:rPr>
                <w:rFonts w:ascii="Comic Sans MS" w:hAnsi="Comic Sans MS"/>
                <w:sz w:val="24"/>
              </w:rPr>
              <w:t>, questions marks, exclamation marks</w:t>
            </w:r>
            <w:r>
              <w:rPr>
                <w:rFonts w:ascii="Comic Sans MS" w:hAnsi="Comic Sans MS"/>
                <w:sz w:val="24"/>
              </w:rPr>
              <w:t>)</w:t>
            </w:r>
          </w:p>
        </w:tc>
        <w:tc>
          <w:tcPr>
            <w:tcW w:w="5609" w:type="dxa"/>
            <w:vAlign w:val="center"/>
          </w:tcPr>
          <w:p w:rsidR="001D2544" w:rsidRDefault="001D2544" w:rsidP="001D2544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  <w:tr w:rsidR="001D2544" w:rsidTr="00C74A86">
        <w:trPr>
          <w:trHeight w:val="883"/>
        </w:trPr>
        <w:tc>
          <w:tcPr>
            <w:tcW w:w="3391" w:type="dxa"/>
            <w:vAlign w:val="center"/>
          </w:tcPr>
          <w:p w:rsidR="001D2544" w:rsidRDefault="00877B26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Use commas for clarification</w:t>
            </w:r>
          </w:p>
        </w:tc>
        <w:tc>
          <w:tcPr>
            <w:tcW w:w="5609" w:type="dxa"/>
            <w:vAlign w:val="center"/>
          </w:tcPr>
          <w:p w:rsidR="001D2544" w:rsidRDefault="001D2544" w:rsidP="001D2544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  <w:tr w:rsidR="001D2544" w:rsidTr="00C74A86">
        <w:trPr>
          <w:trHeight w:val="903"/>
        </w:trPr>
        <w:tc>
          <w:tcPr>
            <w:tcW w:w="3391" w:type="dxa"/>
            <w:vAlign w:val="center"/>
          </w:tcPr>
          <w:p w:rsidR="001D2544" w:rsidRDefault="00877B26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Parenthesis (brackets, commas, dashes)</w:t>
            </w:r>
          </w:p>
        </w:tc>
        <w:tc>
          <w:tcPr>
            <w:tcW w:w="5609" w:type="dxa"/>
            <w:vAlign w:val="center"/>
          </w:tcPr>
          <w:p w:rsidR="001D2544" w:rsidRDefault="001D2544" w:rsidP="001D2544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  <w:tr w:rsidR="001D2544" w:rsidTr="00C74A86">
        <w:trPr>
          <w:trHeight w:val="883"/>
        </w:trPr>
        <w:tc>
          <w:tcPr>
            <w:tcW w:w="3391" w:type="dxa"/>
            <w:vAlign w:val="center"/>
          </w:tcPr>
          <w:p w:rsidR="001D2544" w:rsidRDefault="00877B26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Direct speech (punctuated correctly)</w:t>
            </w:r>
          </w:p>
        </w:tc>
        <w:tc>
          <w:tcPr>
            <w:tcW w:w="5609" w:type="dxa"/>
            <w:vAlign w:val="center"/>
          </w:tcPr>
          <w:p w:rsidR="001D2544" w:rsidRDefault="001D2544" w:rsidP="001D2544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  <w:tr w:rsidR="001D2544" w:rsidTr="00C74A86">
        <w:trPr>
          <w:trHeight w:val="441"/>
        </w:trPr>
        <w:tc>
          <w:tcPr>
            <w:tcW w:w="3391" w:type="dxa"/>
            <w:vAlign w:val="center"/>
          </w:tcPr>
          <w:p w:rsidR="001D2544" w:rsidRDefault="00877B26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Figurative language</w:t>
            </w:r>
          </w:p>
        </w:tc>
        <w:tc>
          <w:tcPr>
            <w:tcW w:w="5609" w:type="dxa"/>
            <w:vAlign w:val="center"/>
          </w:tcPr>
          <w:p w:rsidR="001D2544" w:rsidRDefault="001D2544" w:rsidP="001D2544">
            <w:pPr>
              <w:jc w:val="center"/>
              <w:rPr>
                <w:rFonts w:ascii="Comic Sans MS" w:hAnsi="Comic Sans MS"/>
                <w:sz w:val="24"/>
              </w:rPr>
            </w:pPr>
            <w:bookmarkStart w:id="0" w:name="_GoBack"/>
            <w:bookmarkEnd w:id="0"/>
          </w:p>
        </w:tc>
      </w:tr>
      <w:tr w:rsidR="00877B26" w:rsidTr="00C74A86">
        <w:trPr>
          <w:trHeight w:val="441"/>
        </w:trPr>
        <w:tc>
          <w:tcPr>
            <w:tcW w:w="3391" w:type="dxa"/>
            <w:vAlign w:val="center"/>
          </w:tcPr>
          <w:p w:rsidR="00877B26" w:rsidRDefault="00877B26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Front adverbials</w:t>
            </w:r>
          </w:p>
        </w:tc>
        <w:tc>
          <w:tcPr>
            <w:tcW w:w="5609" w:type="dxa"/>
            <w:vAlign w:val="center"/>
          </w:tcPr>
          <w:p w:rsidR="00877B26" w:rsidRDefault="00877B26" w:rsidP="001D2544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  <w:tr w:rsidR="00877B26" w:rsidTr="00C74A86">
        <w:trPr>
          <w:trHeight w:val="2670"/>
        </w:trPr>
        <w:tc>
          <w:tcPr>
            <w:tcW w:w="3391" w:type="dxa"/>
            <w:vAlign w:val="center"/>
          </w:tcPr>
          <w:p w:rsidR="00877B26" w:rsidRDefault="00877B26" w:rsidP="00877B2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Range of sentences</w:t>
            </w:r>
            <w:r>
              <w:rPr>
                <w:rFonts w:ascii="Comic Sans MS" w:hAnsi="Comic Sans MS"/>
                <w:sz w:val="24"/>
              </w:rPr>
              <w:br/>
              <w:t>- simple</w:t>
            </w:r>
            <w:r>
              <w:rPr>
                <w:rFonts w:ascii="Comic Sans MS" w:hAnsi="Comic Sans MS"/>
                <w:sz w:val="24"/>
              </w:rPr>
              <w:br/>
              <w:t>- compound</w:t>
            </w:r>
            <w:r>
              <w:rPr>
                <w:rFonts w:ascii="Comic Sans MS" w:hAnsi="Comic Sans MS"/>
                <w:sz w:val="24"/>
              </w:rPr>
              <w:br/>
              <w:t>- complex</w:t>
            </w:r>
            <w:r>
              <w:rPr>
                <w:rFonts w:ascii="Comic Sans MS" w:hAnsi="Comic Sans MS"/>
                <w:sz w:val="24"/>
              </w:rPr>
              <w:br/>
              <w:t xml:space="preserve">(both with relative and subordinate clauses) </w:t>
            </w:r>
          </w:p>
        </w:tc>
        <w:tc>
          <w:tcPr>
            <w:tcW w:w="5609" w:type="dxa"/>
            <w:vAlign w:val="center"/>
          </w:tcPr>
          <w:p w:rsidR="00877B26" w:rsidRDefault="00877B26" w:rsidP="001D2544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</w:tbl>
    <w:p w:rsidR="001D2544" w:rsidRPr="001D2544" w:rsidRDefault="001D2544" w:rsidP="001D2544">
      <w:pPr>
        <w:rPr>
          <w:rFonts w:ascii="Comic Sans MS" w:hAnsi="Comic Sans MS"/>
          <w:sz w:val="24"/>
        </w:rPr>
      </w:pPr>
    </w:p>
    <w:sectPr w:rsidR="001D2544" w:rsidRPr="001D25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9363E2"/>
    <w:multiLevelType w:val="hybridMultilevel"/>
    <w:tmpl w:val="242C3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41667"/>
    <w:multiLevelType w:val="hybridMultilevel"/>
    <w:tmpl w:val="5F4EA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421D9"/>
    <w:multiLevelType w:val="hybridMultilevel"/>
    <w:tmpl w:val="8F505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C04DFC"/>
    <w:multiLevelType w:val="hybridMultilevel"/>
    <w:tmpl w:val="1938F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82"/>
    <w:rsid w:val="001A5450"/>
    <w:rsid w:val="001D2544"/>
    <w:rsid w:val="007175FB"/>
    <w:rsid w:val="007504B5"/>
    <w:rsid w:val="00877B26"/>
    <w:rsid w:val="008D4F1F"/>
    <w:rsid w:val="009B3D23"/>
    <w:rsid w:val="009C4FCF"/>
    <w:rsid w:val="00B75682"/>
    <w:rsid w:val="00C7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DE4C7"/>
  <w15:chartTrackingRefBased/>
  <w15:docId w15:val="{BD5C35ED-C865-4768-8D38-D3945D8ED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682"/>
    <w:pPr>
      <w:ind w:left="720"/>
      <w:contextualSpacing/>
    </w:pPr>
  </w:style>
  <w:style w:type="table" w:styleId="TableGrid">
    <w:name w:val="Table Grid"/>
    <w:basedOn w:val="TableNormal"/>
    <w:uiPriority w:val="39"/>
    <w:rsid w:val="001D2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George Musgrave</cp:lastModifiedBy>
  <cp:revision>6</cp:revision>
  <dcterms:created xsi:type="dcterms:W3CDTF">2021-02-11T14:23:00Z</dcterms:created>
  <dcterms:modified xsi:type="dcterms:W3CDTF">2021-02-11T14:42:00Z</dcterms:modified>
</cp:coreProperties>
</file>